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2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电缆新标准解读培训班回执表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2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320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附件：电缆新标准解读培训班回执表。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320" w:firstLine="2365" w:firstLineChars="739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320" w:firstLine="2365" w:firstLineChars="739"/>
        <w:jc w:val="both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/>
          <w:b/>
          <w:sz w:val="36"/>
          <w:szCs w:val="32"/>
        </w:rPr>
      </w:pPr>
      <w:r>
        <w:rPr>
          <w:rFonts w:hint="eastAsia" w:ascii="仿宋_GB2312" w:hAnsi="宋体" w:eastAsia="仿宋_GB2312"/>
          <w:b/>
          <w:sz w:val="36"/>
          <w:szCs w:val="32"/>
        </w:rPr>
        <w:t>电缆新标准解读培训班回执表</w:t>
      </w:r>
    </w:p>
    <w:tbl>
      <w:tblPr>
        <w:tblStyle w:val="3"/>
        <w:tblW w:w="9225" w:type="dxa"/>
        <w:jc w:val="center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3437"/>
        <w:gridCol w:w="1990"/>
        <w:gridCol w:w="23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姓 名</w:t>
            </w:r>
          </w:p>
        </w:tc>
        <w:tc>
          <w:tcPr>
            <w:tcW w:w="3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职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务</w:t>
            </w:r>
          </w:p>
        </w:tc>
        <w:tc>
          <w:tcPr>
            <w:tcW w:w="2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手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3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3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spacing w:before="100" w:beforeAutospacing="1" w:after="200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00" w:lineRule="exact"/>
        <w:ind w:left="0" w:leftChars="0" w:right="0" w:rightChars="0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</w:p>
    <w:p/>
    <w:p/>
    <w:sectPr>
      <w:pgSz w:w="11906" w:h="16838"/>
      <w:pgMar w:top="1440" w:right="1474" w:bottom="90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rial Narrow">
    <w:altName w:val="Arial"/>
    <w:panose1 w:val="020B0506020202030204"/>
    <w:charset w:val="00"/>
    <w:family w:val="auto"/>
    <w:pitch w:val="default"/>
    <w:sig w:usb0="00000000" w:usb1="00000000" w:usb2="00000000" w:usb3="00000000" w:csb0="2000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onotype Corsiva">
    <w:altName w:val="Mongolian Baiti"/>
    <w:panose1 w:val="03010101010201010101"/>
    <w:charset w:val="00"/>
    <w:family w:val="auto"/>
    <w:pitch w:val="default"/>
    <w:sig w:usb0="00000000" w:usb1="00000000" w:usb2="00000000" w:usb3="00000000" w:csb0="2000009F" w:csb1="DFD7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63E32"/>
    <w:rsid w:val="4D967695"/>
    <w:rsid w:val="6D063E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2017-05-11T07:05:00Z</dcterms:created>
  <dc:creator>Administrator</dc:creator>
  <cp:lastModifiedBy>Administrator</cp:lastModifiedBy>
  <dcterms:modified xsi:type="dcterms:W3CDTF">2017-05-11T07:25:56Z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